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01" w:rsidRPr="00F52801" w:rsidRDefault="00F52801" w:rsidP="00F52801">
      <w:pPr>
        <w:pBdr>
          <w:bottom w:val="single" w:sz="6" w:space="2" w:color="D6B26D"/>
        </w:pBdr>
        <w:shd w:val="clear" w:color="auto" w:fill="FFFFFF"/>
        <w:spacing w:before="343" w:after="171" w:line="240" w:lineRule="auto"/>
        <w:outlineLvl w:val="1"/>
        <w:rPr>
          <w:rFonts w:ascii="inherit" w:eastAsia="Times New Roman" w:hAnsi="inherit" w:cs="Angsana New"/>
          <w:color w:val="333333"/>
          <w:sz w:val="51"/>
          <w:szCs w:val="51"/>
          <w:cs/>
        </w:rPr>
      </w:pPr>
      <w:r w:rsidRPr="00F52801">
        <w:rPr>
          <w:rFonts w:ascii="inherit" w:eastAsia="Times New Roman" w:hAnsi="inherit" w:cs="Angsana New"/>
          <w:color w:val="333333"/>
          <w:szCs w:val="51"/>
          <w:cs/>
        </w:rPr>
        <w:t>การกำกับดูแลโดยทั่วไป</w:t>
      </w:r>
    </w:p>
    <w:p w:rsidR="00F52801" w:rsidRPr="00F52801" w:rsidRDefault="00F52801" w:rsidP="00F52801">
      <w:pPr>
        <w:shd w:val="clear" w:color="auto" w:fill="FFFFFF"/>
        <w:spacing w:after="171" w:line="240" w:lineRule="auto"/>
        <w:rPr>
          <w:rFonts w:ascii="sarabun" w:eastAsia="Times New Roman" w:hAnsi="sarabun" w:cs="Angsana New"/>
          <w:color w:val="333333"/>
          <w:sz w:val="34"/>
          <w:szCs w:val="34"/>
          <w:cs/>
        </w:rPr>
      </w:pPr>
      <w:r w:rsidRPr="00F52801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การกำกับดูแลเทศบาลโดยทั่วไป</w:t>
      </w:r>
      <w:r w:rsidRPr="00F52801">
        <w:rPr>
          <w:rFonts w:ascii="sarabun" w:eastAsia="Times New Roman" w:hAnsi="sarabun" w:cs="Angsana New" w:hint="cs"/>
          <w:color w:val="333333"/>
          <w:sz w:val="34"/>
          <w:szCs w:val="34"/>
        </w:rPr>
        <w:t> </w:t>
      </w:r>
      <w:hyperlink r:id="rId5" w:tooltip="กฎหมาย" w:history="1">
        <w:r w:rsidRPr="00F52801">
          <w:rPr>
            <w:rFonts w:ascii="sarabun" w:eastAsia="Times New Roman" w:hAnsi="sarabun" w:cs="Angsana New" w:hint="cs"/>
            <w:color w:val="9EA7A3"/>
            <w:szCs w:val="34"/>
            <w:u w:val="single"/>
            <w:cs/>
          </w:rPr>
          <w:t>กฎหมาย</w:t>
        </w:r>
      </w:hyperlink>
      <w:r w:rsidRPr="00F52801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ได้กำหนดให้เป็นหน้าที่โดยตรงของนายอำเภอและ</w:t>
      </w:r>
      <w:hyperlink r:id="rId6" w:tooltip="ผู้ว่าราชการจังหวัด (ไม่มีหน้า)" w:history="1">
        <w:r w:rsidRPr="00F52801">
          <w:rPr>
            <w:rFonts w:ascii="sarabun" w:eastAsia="Times New Roman" w:hAnsi="sarabun" w:cs="Angsana New" w:hint="cs"/>
            <w:color w:val="A55858"/>
            <w:szCs w:val="34"/>
            <w:u w:val="single"/>
            <w:cs/>
          </w:rPr>
          <w:t>ผู้ว่าราชการจังหวัด</w:t>
        </w:r>
      </w:hyperlink>
      <w:r w:rsidRPr="00F52801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ในเขตที่เทศบาลนั้นตั้งอยู่ โดยกรณีของนายอำเภอจะเป็นการกำกับดูแลเทศบาลตำบลภายในอำเภอ และผู้ว่าราชการจังหวัดจะเป็นผู้กำกับดูแล</w:t>
      </w:r>
      <w:hyperlink r:id="rId7" w:tooltip="เทศบาลเมือง (ไม่มีหน้า)" w:history="1">
        <w:r w:rsidRPr="00F52801">
          <w:rPr>
            <w:rFonts w:ascii="sarabun" w:eastAsia="Times New Roman" w:hAnsi="sarabun" w:cs="Angsana New" w:hint="cs"/>
            <w:color w:val="A55858"/>
            <w:szCs w:val="34"/>
            <w:u w:val="single"/>
            <w:cs/>
          </w:rPr>
          <w:t>เทศบาลเมือง</w:t>
        </w:r>
      </w:hyperlink>
      <w:r w:rsidRPr="00F52801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และ</w:t>
      </w:r>
      <w:hyperlink r:id="rId8" w:tooltip="เทศบาลนคร (ไม่มีหน้า)" w:history="1">
        <w:r w:rsidRPr="00F52801">
          <w:rPr>
            <w:rFonts w:ascii="sarabun" w:eastAsia="Times New Roman" w:hAnsi="sarabun" w:cs="Angsana New" w:hint="cs"/>
            <w:color w:val="A55858"/>
            <w:szCs w:val="34"/>
            <w:u w:val="single"/>
            <w:cs/>
          </w:rPr>
          <w:t>เทศบาลนคร</w:t>
        </w:r>
      </w:hyperlink>
      <w:r w:rsidRPr="00F52801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ภายในจังหวัดนั้นๆ โดยทั่วไปอำนาจในการกำกับดูแลของนายอำเภอและผู้ว่าราชการจังหวัดจะมุ่งเน้นให้</w:t>
      </w:r>
      <w:hyperlink r:id="rId9" w:tooltip="เทศบาล" w:history="1">
        <w:r w:rsidRPr="00F52801">
          <w:rPr>
            <w:rFonts w:ascii="sarabun" w:eastAsia="Times New Roman" w:hAnsi="sarabun" w:cs="Angsana New" w:hint="cs"/>
            <w:color w:val="9EA7A3"/>
            <w:szCs w:val="34"/>
            <w:u w:val="single"/>
            <w:cs/>
          </w:rPr>
          <w:t>เทศบาล</w:t>
        </w:r>
      </w:hyperlink>
      <w:r w:rsidRPr="00F52801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มีการปฏิบัติอยู่กรอบของกฎหมายเป็นสำคัญ</w:t>
      </w:r>
    </w:p>
    <w:p w:rsidR="00F52801" w:rsidRPr="00F52801" w:rsidRDefault="00F52801" w:rsidP="00F52801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F52801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อำนาจในการกำกับดูแลเทศบาลของนายอำเภอและที่ผู้ว่าราชการจังหวัดมี มีดังนี้</w:t>
      </w:r>
    </w:p>
    <w:p w:rsidR="00F52801" w:rsidRPr="00F52801" w:rsidRDefault="00F52801" w:rsidP="00F52801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F52801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(1) อำนาจในการชี้แจง แนะนำ และตักเตือน</w:t>
      </w:r>
    </w:p>
    <w:p w:rsidR="00F52801" w:rsidRPr="00F52801" w:rsidRDefault="00F52801" w:rsidP="00F52801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F52801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(2) อำนาจในการตรวจสอบกิจการของเทศบาล</w:t>
      </w:r>
    </w:p>
    <w:p w:rsidR="00F52801" w:rsidRPr="00F52801" w:rsidRDefault="00F52801" w:rsidP="00F52801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F52801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(3) อำนาจในการเรียกรายงานและเอกสารหรือสถิติต่างๆ จากเทศบาลเพื่อตรวจสอบการทำงานของเทศบาล</w:t>
      </w:r>
    </w:p>
    <w:p w:rsidR="00F52801" w:rsidRPr="00F52801" w:rsidRDefault="00F52801" w:rsidP="00F52801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F52801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(4) อำนาจในการเรียก</w:t>
      </w:r>
      <w:hyperlink r:id="rId10" w:tooltip="สมาชิกสภาเทศบาล" w:history="1">
        <w:r w:rsidRPr="00F52801">
          <w:rPr>
            <w:rFonts w:ascii="sarabun" w:eastAsia="Times New Roman" w:hAnsi="sarabun" w:cs="Angsana New" w:hint="cs"/>
            <w:color w:val="9EA7A3"/>
            <w:szCs w:val="34"/>
            <w:u w:val="single"/>
            <w:cs/>
          </w:rPr>
          <w:t>สมาชิกสภาเทศบาล</w:t>
        </w:r>
      </w:hyperlink>
      <w:r w:rsidRPr="00F52801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หรือพนักงานเทศบาลมาชี้แจงหรือสอบสวน</w:t>
      </w:r>
    </w:p>
    <w:p w:rsidR="00F52801" w:rsidRPr="00F52801" w:rsidRDefault="00F52801" w:rsidP="00F52801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F52801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กระบวนการในการกำกับดูแลเทศบาลในกรณีทั่วไปนี้ มีกำหนดไว้ในมาตรา 71 แห่ง</w:t>
      </w:r>
      <w:hyperlink r:id="rId11" w:tooltip="พระราชบัญญัติเทศบาล พ.ศ. 2496 แก้ไขเพิ่มเติม พ.ศ. 2543 (ไม่มีหน้า)" w:history="1">
        <w:r w:rsidRPr="00F52801">
          <w:rPr>
            <w:rFonts w:ascii="sarabun" w:eastAsia="Times New Roman" w:hAnsi="sarabun" w:cs="Angsana New" w:hint="cs"/>
            <w:color w:val="A55858"/>
            <w:szCs w:val="34"/>
            <w:u w:val="single"/>
            <w:cs/>
          </w:rPr>
          <w:t>พระราชบัญญัติเทศบาล พ.ศ. 2496 แก้ไขเพิ่มเติม พ.ศ. 2543</w:t>
        </w:r>
      </w:hyperlink>
    </w:p>
    <w:p w:rsidR="00F52801" w:rsidRPr="00F52801" w:rsidRDefault="00F52801" w:rsidP="00F52801">
      <w:pPr>
        <w:pBdr>
          <w:bottom w:val="single" w:sz="6" w:space="2" w:color="D6B26D"/>
        </w:pBdr>
        <w:shd w:val="clear" w:color="auto" w:fill="FFFFFF"/>
        <w:spacing w:before="343" w:after="171" w:line="240" w:lineRule="auto"/>
        <w:outlineLvl w:val="1"/>
        <w:rPr>
          <w:rFonts w:ascii="inherit" w:eastAsia="Times New Roman" w:hAnsi="inherit" w:cs="Angsana New" w:hint="cs"/>
          <w:color w:val="333333"/>
          <w:sz w:val="51"/>
          <w:szCs w:val="51"/>
          <w:cs/>
        </w:rPr>
      </w:pPr>
      <w:r w:rsidRPr="00F52801">
        <w:rPr>
          <w:rFonts w:ascii="inherit" w:eastAsia="Times New Roman" w:hAnsi="inherit" w:cs="Angsana New"/>
          <w:color w:val="333333"/>
          <w:szCs w:val="51"/>
          <w:cs/>
        </w:rPr>
        <w:t>การกำกับดูแลโดยการสั่งเพิกถอนหรือสั่งให้ระงับการกระทำ</w:t>
      </w:r>
    </w:p>
    <w:p w:rsidR="00F52801" w:rsidRPr="00F52801" w:rsidRDefault="00F52801" w:rsidP="00F52801">
      <w:pPr>
        <w:shd w:val="clear" w:color="auto" w:fill="FFFFFF"/>
        <w:spacing w:after="171" w:line="240" w:lineRule="auto"/>
        <w:rPr>
          <w:rFonts w:ascii="sarabun" w:eastAsia="Times New Roman" w:hAnsi="sarabun" w:cs="Angsana New"/>
          <w:color w:val="333333"/>
          <w:sz w:val="34"/>
          <w:szCs w:val="34"/>
          <w:cs/>
        </w:rPr>
      </w:pPr>
      <w:r w:rsidRPr="00F52801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หากนายอำเภอและผู้ว่าราชการจังหวัด เห็นว่า</w:t>
      </w:r>
      <w:r w:rsidRPr="00F52801">
        <w:rPr>
          <w:rFonts w:ascii="sarabun" w:eastAsia="Times New Roman" w:hAnsi="sarabun" w:cs="Angsana New" w:hint="cs"/>
          <w:color w:val="333333"/>
          <w:sz w:val="34"/>
          <w:szCs w:val="34"/>
        </w:rPr>
        <w:t> </w:t>
      </w:r>
      <w:hyperlink r:id="rId12" w:tooltip="นายกเทศมนตรี (ไม่มีหน้า)" w:history="1">
        <w:r w:rsidRPr="00F52801">
          <w:rPr>
            <w:rFonts w:ascii="sarabun" w:eastAsia="Times New Roman" w:hAnsi="sarabun" w:cs="Angsana New" w:hint="cs"/>
            <w:color w:val="A55858"/>
            <w:szCs w:val="34"/>
            <w:u w:val="single"/>
            <w:cs/>
          </w:rPr>
          <w:t>นายกเทศมนตรี</w:t>
        </w:r>
      </w:hyperlink>
      <w:r w:rsidRPr="00F52801">
        <w:rPr>
          <w:rFonts w:ascii="sarabun" w:eastAsia="Times New Roman" w:hAnsi="sarabun" w:cs="Angsana New" w:hint="cs"/>
          <w:color w:val="333333"/>
          <w:sz w:val="34"/>
          <w:szCs w:val="34"/>
        </w:rPr>
        <w:t> </w:t>
      </w:r>
      <w:r w:rsidRPr="00F52801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หรือ</w:t>
      </w:r>
      <w:r w:rsidRPr="00F52801">
        <w:rPr>
          <w:rFonts w:ascii="sarabun" w:eastAsia="Times New Roman" w:hAnsi="sarabun" w:cs="Angsana New" w:hint="cs"/>
          <w:color w:val="333333"/>
          <w:sz w:val="34"/>
          <w:szCs w:val="34"/>
        </w:rPr>
        <w:t> </w:t>
      </w:r>
      <w:hyperlink r:id="rId13" w:tooltip="คณะเทศมนตรี (ไม่มีหน้า)" w:history="1">
        <w:r w:rsidRPr="00F52801">
          <w:rPr>
            <w:rFonts w:ascii="sarabun" w:eastAsia="Times New Roman" w:hAnsi="sarabun" w:cs="Angsana New" w:hint="cs"/>
            <w:color w:val="A55858"/>
            <w:szCs w:val="34"/>
            <w:u w:val="single"/>
            <w:cs/>
          </w:rPr>
          <w:t>คณะเทศมนตรี</w:t>
        </w:r>
      </w:hyperlink>
      <w:r w:rsidRPr="00F52801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มีการปฏิบัติอันอาจสร้างความเสียหายให้แก่เทศบาล ก็มีอำนาจในการเพิกถอนหรือ</w:t>
      </w:r>
      <w:hyperlink r:id="rId14" w:tooltip="ระงับการกระทำ (ไม่มีหน้า)" w:history="1">
        <w:r w:rsidRPr="00F52801">
          <w:rPr>
            <w:rFonts w:ascii="sarabun" w:eastAsia="Times New Roman" w:hAnsi="sarabun" w:cs="Angsana New" w:hint="cs"/>
            <w:color w:val="A55858"/>
            <w:szCs w:val="34"/>
            <w:u w:val="single"/>
            <w:cs/>
          </w:rPr>
          <w:t>ระงับการกระทำ</w:t>
        </w:r>
      </w:hyperlink>
      <w:r w:rsidRPr="00F52801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ดังกล่าวได้ ทั้งนี้ การใช้อำนาจดังกล่าวจะต้องเป็นไปตามขั้นตอน กล่าวคือ ในเบื้องแรกจะต้องใช้อำนาจในการชี้แจงตักเตือนก่อน แต่หากเทศบาลไม่ปฏิบัติตามก็สามารถใช้อำนาจสั่งเพิกถอนหรือสั่งระงับการปฏิบัติ ทั้งนี้ จะต้องรีบรายงานต่อรัฐมนตรีว่าการกระทรวงมหาดไทยภายใน 15 วัน เพื่อพิจารณาวินิจฉัยสั่งการตามที่เห็นสมควรต่อไป</w:t>
      </w:r>
      <w:hyperlink r:id="rId15" w:anchor="cite_note-1" w:history="1">
        <w:r w:rsidRPr="00F52801">
          <w:rPr>
            <w:rFonts w:ascii="sarabun" w:eastAsia="Times New Roman" w:hAnsi="sarabun" w:cs="Angsana New" w:hint="cs"/>
            <w:color w:val="9EA7A3"/>
            <w:szCs w:val="26"/>
            <w:u w:val="single"/>
            <w:vertAlign w:val="superscript"/>
            <w:cs/>
          </w:rPr>
          <w:t>[1]</w:t>
        </w:r>
      </w:hyperlink>
    </w:p>
    <w:p w:rsidR="00F52801" w:rsidRPr="00F52801" w:rsidRDefault="00F52801" w:rsidP="00F52801">
      <w:pPr>
        <w:pBdr>
          <w:bottom w:val="single" w:sz="6" w:space="2" w:color="D6B26D"/>
        </w:pBdr>
        <w:shd w:val="clear" w:color="auto" w:fill="FFFFFF"/>
        <w:spacing w:before="343" w:after="171" w:line="240" w:lineRule="auto"/>
        <w:outlineLvl w:val="1"/>
        <w:rPr>
          <w:rFonts w:ascii="inherit" w:eastAsia="Times New Roman" w:hAnsi="inherit" w:cs="Angsana New" w:hint="cs"/>
          <w:color w:val="333333"/>
          <w:sz w:val="51"/>
          <w:szCs w:val="51"/>
          <w:cs/>
        </w:rPr>
      </w:pPr>
      <w:r w:rsidRPr="00F52801">
        <w:rPr>
          <w:rFonts w:ascii="inherit" w:eastAsia="Times New Roman" w:hAnsi="inherit" w:cs="Angsana New"/>
          <w:color w:val="333333"/>
          <w:szCs w:val="51"/>
          <w:cs/>
        </w:rPr>
        <w:t>การกำกับดูแลโดยการสั่งให้ออกจากตำแหน่ง</w:t>
      </w:r>
    </w:p>
    <w:p w:rsidR="00F52801" w:rsidRPr="00F52801" w:rsidRDefault="00F52801" w:rsidP="00F52801">
      <w:pPr>
        <w:shd w:val="clear" w:color="auto" w:fill="FFFFFF"/>
        <w:spacing w:after="171" w:line="240" w:lineRule="auto"/>
        <w:rPr>
          <w:rFonts w:ascii="sarabun" w:eastAsia="Times New Roman" w:hAnsi="sarabun" w:cs="Angsana New"/>
          <w:color w:val="333333"/>
          <w:sz w:val="34"/>
          <w:szCs w:val="34"/>
          <w:cs/>
        </w:rPr>
      </w:pPr>
      <w:r w:rsidRPr="00F52801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ผู้ว่าราชการจังหวัดมีอำนาจในการเสนอความเห็นพร้อมด้วยหลักฐานแก่</w:t>
      </w:r>
      <w:hyperlink r:id="rId16" w:tooltip="รัฐมนตรี" w:history="1">
        <w:r w:rsidRPr="00F52801">
          <w:rPr>
            <w:rFonts w:ascii="sarabun" w:eastAsia="Times New Roman" w:hAnsi="sarabun" w:cs="Angsana New" w:hint="cs"/>
            <w:color w:val="9EA7A3"/>
            <w:szCs w:val="34"/>
            <w:u w:val="single"/>
            <w:cs/>
          </w:rPr>
          <w:t>รัฐมนตรี</w:t>
        </w:r>
      </w:hyperlink>
      <w:r w:rsidRPr="00F52801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ว่าการ</w:t>
      </w:r>
      <w:hyperlink r:id="rId17" w:tooltip="กระทรวงมหาดไทย (ไม่มีหน้า)" w:history="1">
        <w:r w:rsidRPr="00F52801">
          <w:rPr>
            <w:rFonts w:ascii="sarabun" w:eastAsia="Times New Roman" w:hAnsi="sarabun" w:cs="Angsana New" w:hint="cs"/>
            <w:color w:val="A55858"/>
            <w:szCs w:val="34"/>
            <w:u w:val="single"/>
            <w:cs/>
          </w:rPr>
          <w:t>กระทรวงมหาดไทย</w:t>
        </w:r>
      </w:hyperlink>
      <w:r w:rsidRPr="00F52801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เพื่อออกคำสั่งให้นายกเทศมนตรี</w:t>
      </w:r>
      <w:r w:rsidRPr="00F52801">
        <w:rPr>
          <w:rFonts w:ascii="sarabun" w:eastAsia="Times New Roman" w:hAnsi="sarabun" w:cs="Angsana New" w:hint="cs"/>
          <w:color w:val="333333"/>
          <w:sz w:val="34"/>
          <w:szCs w:val="34"/>
        </w:rPr>
        <w:t> </w:t>
      </w:r>
      <w:hyperlink r:id="rId18" w:tooltip="คณะเทศมนตรี (ไม่มีหน้า)" w:history="1">
        <w:r w:rsidRPr="00F52801">
          <w:rPr>
            <w:rFonts w:ascii="sarabun" w:eastAsia="Times New Roman" w:hAnsi="sarabun" w:cs="Angsana New" w:hint="cs"/>
            <w:color w:val="A55858"/>
            <w:szCs w:val="34"/>
            <w:u w:val="single"/>
            <w:cs/>
          </w:rPr>
          <w:t>คณะเทศมนตรี</w:t>
        </w:r>
      </w:hyperlink>
      <w:r w:rsidRPr="00F52801">
        <w:rPr>
          <w:rFonts w:ascii="sarabun" w:eastAsia="Times New Roman" w:hAnsi="sarabun" w:cs="Angsana New" w:hint="cs"/>
          <w:color w:val="333333"/>
          <w:sz w:val="34"/>
          <w:szCs w:val="34"/>
        </w:rPr>
        <w:t> </w:t>
      </w:r>
      <w:hyperlink r:id="rId19" w:tooltip="เทศมนตรี (ไม่มีหน้า)" w:history="1">
        <w:r w:rsidRPr="00F52801">
          <w:rPr>
            <w:rFonts w:ascii="sarabun" w:eastAsia="Times New Roman" w:hAnsi="sarabun" w:cs="Angsana New" w:hint="cs"/>
            <w:color w:val="A55858"/>
            <w:szCs w:val="34"/>
            <w:u w:val="single"/>
            <w:cs/>
          </w:rPr>
          <w:t>เทศมนตรี</w:t>
        </w:r>
      </w:hyperlink>
      <w:r w:rsidRPr="00F52801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หรือรอง</w:t>
      </w:r>
      <w:r w:rsidRPr="00F52801">
        <w:rPr>
          <w:rFonts w:ascii="sarabun" w:eastAsia="Times New Roman" w:hAnsi="sarabun" w:cs="Angsana New" w:hint="cs"/>
          <w:color w:val="333333"/>
          <w:sz w:val="34"/>
          <w:szCs w:val="34"/>
          <w:cs/>
        </w:rPr>
        <w:lastRenderedPageBreak/>
        <w:t>นายกเทศมนตรีพ้นจากตำแหน่งได้</w:t>
      </w:r>
      <w:hyperlink r:id="rId20" w:anchor="cite_note-2" w:history="1">
        <w:r w:rsidRPr="00F52801">
          <w:rPr>
            <w:rFonts w:ascii="sarabun" w:eastAsia="Times New Roman" w:hAnsi="sarabun" w:cs="Angsana New" w:hint="cs"/>
            <w:color w:val="9EA7A3"/>
            <w:szCs w:val="26"/>
            <w:u w:val="single"/>
            <w:vertAlign w:val="superscript"/>
            <w:cs/>
          </w:rPr>
          <w:t>[2]</w:t>
        </w:r>
      </w:hyperlink>
      <w:r w:rsidRPr="00F52801">
        <w:rPr>
          <w:rFonts w:ascii="sarabun" w:eastAsia="Times New Roman" w:hAnsi="sarabun" w:cs="Angsana New" w:hint="cs"/>
          <w:color w:val="333333"/>
          <w:sz w:val="34"/>
          <w:szCs w:val="34"/>
        </w:rPr>
        <w:t> </w:t>
      </w:r>
      <w:r w:rsidRPr="00F52801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หากผู้ว่าราชการจังหวัดเห็นว่าผู้บริหารเทศบาลเหล่านี้มีการประพฤติปฏิบัติที่ไม่เหมาะสม ใน 3 ประการ ดังนี้</w:t>
      </w:r>
    </w:p>
    <w:p w:rsidR="00F52801" w:rsidRPr="00F52801" w:rsidRDefault="00F52801" w:rsidP="00F52801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F52801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(1) ปฏิบัติการฝ่าฝืนต่อความสงบเรียบร้อยหรือ</w:t>
      </w:r>
      <w:proofErr w:type="spellStart"/>
      <w:r w:rsidRPr="00F52801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สวัสดิ</w:t>
      </w:r>
      <w:proofErr w:type="spellEnd"/>
      <w:r w:rsidRPr="00F52801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ภาพของประชาชน</w:t>
      </w:r>
    </w:p>
    <w:p w:rsidR="00F52801" w:rsidRPr="00F52801" w:rsidRDefault="00F52801" w:rsidP="00F52801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F52801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(2) ละเลยไม่ปฏิบัติตามหรือปฏิบัติการไม่ชอบด้วยอำนาจหน้าที่</w:t>
      </w:r>
    </w:p>
    <w:p w:rsidR="00F52801" w:rsidRPr="00F52801" w:rsidRDefault="00F52801" w:rsidP="00F52801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F52801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(3) มีความประพฤติในทางจะนำมาซึ่งความเสื่อมเสียแก่ศักดิ์ตำแหน่งหรือแก่เทศบาลหรือแก่ราชการ</w:t>
      </w:r>
    </w:p>
    <w:p w:rsidR="00F52801" w:rsidRPr="00F52801" w:rsidRDefault="00F52801" w:rsidP="00F52801">
      <w:pPr>
        <w:pBdr>
          <w:bottom w:val="single" w:sz="6" w:space="2" w:color="D6B26D"/>
        </w:pBdr>
        <w:shd w:val="clear" w:color="auto" w:fill="FFFFFF"/>
        <w:spacing w:before="343" w:after="171" w:line="240" w:lineRule="auto"/>
        <w:outlineLvl w:val="1"/>
        <w:rPr>
          <w:rFonts w:ascii="inherit" w:eastAsia="Times New Roman" w:hAnsi="inherit" w:cs="Angsana New" w:hint="cs"/>
          <w:color w:val="333333"/>
          <w:sz w:val="51"/>
          <w:szCs w:val="51"/>
          <w:cs/>
        </w:rPr>
      </w:pPr>
      <w:r w:rsidRPr="00F52801">
        <w:rPr>
          <w:rFonts w:ascii="inherit" w:eastAsia="Times New Roman" w:hAnsi="inherit" w:cs="Angsana New"/>
          <w:color w:val="333333"/>
          <w:szCs w:val="51"/>
          <w:cs/>
        </w:rPr>
        <w:t>การกำกับดูแลโดยการยุบสภาเทศบาล</w:t>
      </w:r>
    </w:p>
    <w:p w:rsidR="00F52801" w:rsidRPr="00F52801" w:rsidRDefault="00F52801" w:rsidP="00F52801">
      <w:pPr>
        <w:shd w:val="clear" w:color="auto" w:fill="FFFFFF"/>
        <w:spacing w:after="171" w:line="240" w:lineRule="auto"/>
        <w:rPr>
          <w:rFonts w:ascii="sarabun" w:eastAsia="Times New Roman" w:hAnsi="sarabun" w:cs="Angsana New"/>
          <w:color w:val="333333"/>
          <w:sz w:val="34"/>
          <w:szCs w:val="34"/>
          <w:cs/>
        </w:rPr>
      </w:pPr>
      <w:hyperlink r:id="rId21" w:tooltip="กฎหมายเทศบาล (ไม่มีหน้า)" w:history="1">
        <w:r w:rsidRPr="00F52801">
          <w:rPr>
            <w:rFonts w:ascii="sarabun" w:eastAsia="Times New Roman" w:hAnsi="sarabun" w:cs="Angsana New" w:hint="cs"/>
            <w:color w:val="A55858"/>
            <w:szCs w:val="34"/>
            <w:u w:val="single"/>
            <w:cs/>
          </w:rPr>
          <w:t>กฎหมายเทศบาล</w:t>
        </w:r>
      </w:hyperlink>
      <w:r w:rsidRPr="00F52801">
        <w:rPr>
          <w:rFonts w:ascii="sarabun" w:eastAsia="Times New Roman" w:hAnsi="sarabun" w:cs="Angsana New" w:hint="cs"/>
          <w:color w:val="333333"/>
          <w:sz w:val="34"/>
          <w:szCs w:val="34"/>
        </w:rPr>
        <w:t> </w:t>
      </w:r>
      <w:r w:rsidRPr="00F52801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ได้เปิดโอกาสให้รัฐมนตรีว่าการกระทรวงมหาดไทยสั่ง</w:t>
      </w:r>
      <w:hyperlink r:id="rId22" w:tooltip="ยุบสภาเทศบาล (ไม่มีหน้า)" w:history="1">
        <w:r w:rsidRPr="00F52801">
          <w:rPr>
            <w:rFonts w:ascii="sarabun" w:eastAsia="Times New Roman" w:hAnsi="sarabun" w:cs="Angsana New" w:hint="cs"/>
            <w:color w:val="A55858"/>
            <w:szCs w:val="34"/>
            <w:u w:val="single"/>
            <w:cs/>
          </w:rPr>
          <w:t>ยุบสภาเทศบาล</w:t>
        </w:r>
      </w:hyperlink>
      <w:r w:rsidRPr="00F52801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ได้ตามความเห็นของผู้ว่าราชการจังหวัด เพื่อเป็นการคุ้มครองประโยชน์ของประชาชนในเขตเทศบาลหรือประโยชน์ของประเทศเป็นการส่วนรวม ซึ่งการยุบสภาเทศบาลส่งผลให้สมาชิกสภาเทศบาลและนายกเทศมนตรี คณะเทศมนตรี เทศมนตรี รองนายกเทศมนตรีต้องพ้นจากตำแหน่งทั้งหมด และจัดให้มีการเลือกตั้งใหม่ภายใน 45 วัน</w:t>
      </w:r>
    </w:p>
    <w:p w:rsidR="00F52801" w:rsidRPr="00F52801" w:rsidRDefault="00F52801" w:rsidP="00F52801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F52801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นอกจากนี้คำสั่งยุบสภาของรัฐมนตรีว่าการกระทรวงมหาดไทยต้องมีการแสดงเหตุผลประกอบคำสั่งยุบสภาเทศบาลนั้นๆ ด้วย</w:t>
      </w:r>
      <w:r w:rsidRPr="00F52801">
        <w:rPr>
          <w:rFonts w:ascii="sarabun" w:eastAsia="Times New Roman" w:hAnsi="sarabun" w:cs="Angsana New" w:hint="cs"/>
          <w:color w:val="333333"/>
          <w:sz w:val="34"/>
          <w:szCs w:val="34"/>
        </w:rPr>
        <w:t> </w:t>
      </w:r>
      <w:hyperlink r:id="rId23" w:anchor="cite_note-3" w:history="1">
        <w:r w:rsidRPr="00F52801">
          <w:rPr>
            <w:rFonts w:ascii="sarabun" w:eastAsia="Times New Roman" w:hAnsi="sarabun" w:cs="Angsana New" w:hint="cs"/>
            <w:color w:val="9EA7A3"/>
            <w:szCs w:val="26"/>
            <w:u w:val="single"/>
            <w:vertAlign w:val="superscript"/>
            <w:cs/>
          </w:rPr>
          <w:t>[3]</w:t>
        </w:r>
      </w:hyperlink>
    </w:p>
    <w:p w:rsidR="00F52801" w:rsidRPr="00F52801" w:rsidRDefault="00F52801" w:rsidP="00F52801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F52801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การกำกับดูแลโดยการให้เทศบาลอยู่ในความควบคุมโดยตรงของกระทรวงมหาดไทย</w:t>
      </w:r>
    </w:p>
    <w:p w:rsidR="00F52801" w:rsidRPr="00F52801" w:rsidRDefault="00F52801" w:rsidP="00F52801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F52801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กฎหมายยังได้เปิดโอกาสให้เทศบาลอยู่ในความควบคุมของกระทรวงมหาดไทยได้โดยตรงอีกด้วย โดยเปิดช่องไว้อย่างกว้าง ๆ ว่า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"/>
        <w:gridCol w:w="8074"/>
        <w:gridCol w:w="652"/>
      </w:tblGrid>
      <w:tr w:rsidR="00F52801" w:rsidRPr="00F52801" w:rsidTr="00F52801">
        <w:tc>
          <w:tcPr>
            <w:tcW w:w="300" w:type="dxa"/>
            <w:shd w:val="clear" w:color="auto" w:fill="auto"/>
            <w:tcMar>
              <w:top w:w="171" w:type="dxa"/>
              <w:left w:w="171" w:type="dxa"/>
              <w:bottom w:w="171" w:type="dxa"/>
              <w:right w:w="171" w:type="dxa"/>
            </w:tcMar>
            <w:hideMark/>
          </w:tcPr>
          <w:p w:rsidR="00F52801" w:rsidRPr="00F52801" w:rsidRDefault="00F52801" w:rsidP="00F528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</w:pPr>
            <w:r w:rsidRPr="00F52801">
              <w:rPr>
                <w:rFonts w:ascii="Times New Roman" w:eastAsia="Times New Roman" w:hAnsi="Times New Roman" w:cs="Times New Roman"/>
                <w:b/>
                <w:bCs/>
                <w:color w:val="B2B7F2"/>
                <w:sz w:val="60"/>
                <w:szCs w:val="60"/>
              </w:rPr>
              <w:t>“</w:t>
            </w:r>
          </w:p>
        </w:tc>
        <w:tc>
          <w:tcPr>
            <w:tcW w:w="0" w:type="auto"/>
            <w:shd w:val="clear" w:color="auto" w:fill="auto"/>
            <w:tcMar>
              <w:top w:w="69" w:type="dxa"/>
              <w:left w:w="171" w:type="dxa"/>
              <w:bottom w:w="69" w:type="dxa"/>
              <w:right w:w="171" w:type="dxa"/>
            </w:tcMar>
            <w:hideMark/>
          </w:tcPr>
          <w:p w:rsidR="00F52801" w:rsidRPr="00F52801" w:rsidRDefault="00F52801" w:rsidP="00F52801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4"/>
                <w:szCs w:val="34"/>
              </w:rPr>
            </w:pPr>
            <w:r w:rsidRPr="00F52801">
              <w:rPr>
                <w:rFonts w:ascii="Angsana New" w:eastAsia="Times New Roman" w:hAnsi="Angsana New" w:cs="Angsana New"/>
                <w:b/>
                <w:bCs/>
                <w:sz w:val="34"/>
                <w:szCs w:val="34"/>
                <w:cs/>
              </w:rPr>
              <w:t>ในเมื่อเห็นจำเป็นที่จะให้เทศบาลใดอยู่ในความควบคุมดูแลของกระทรวงมหาดไทยโดยตรงก็ให้ทำได้โดยตราเป็น</w:t>
            </w:r>
            <w:hyperlink r:id="rId24" w:tooltip="พระราชกฤษฎีกา" w:history="1">
              <w:r w:rsidRPr="00F52801">
                <w:rPr>
                  <w:rFonts w:ascii="Angsana New" w:eastAsia="Times New Roman" w:hAnsi="Angsana New" w:cs="Angsana New"/>
                  <w:b/>
                  <w:bCs/>
                  <w:color w:val="9EA7A3"/>
                  <w:sz w:val="34"/>
                  <w:u w:val="single"/>
                  <w:cs/>
                </w:rPr>
                <w:t>พระราชกฤษฎีกา</w:t>
              </w:r>
            </w:hyperlink>
            <w:r w:rsidRPr="00F52801">
              <w:rPr>
                <w:rFonts w:ascii="Angsana New" w:eastAsia="Times New Roman" w:hAnsi="Angsana New" w:cs="Angsana New"/>
                <w:b/>
                <w:bCs/>
                <w:sz w:val="34"/>
                <w:szCs w:val="34"/>
                <w:cs/>
              </w:rPr>
              <w:t>เมื่อได้มีพระราชกฤษฎีกาให้เทศบาลใดอยู่ในความควบคุมดูแลของ</w:t>
            </w:r>
            <w:hyperlink r:id="rId25" w:tooltip="กระทรวงมหาดไทย (ไม่มีหน้า)" w:history="1">
              <w:r w:rsidRPr="00F52801">
                <w:rPr>
                  <w:rFonts w:ascii="Angsana New" w:eastAsia="Times New Roman" w:hAnsi="Angsana New" w:cs="Angsana New"/>
                  <w:b/>
                  <w:bCs/>
                  <w:color w:val="A55858"/>
                  <w:sz w:val="34"/>
                  <w:u w:val="single"/>
                  <w:cs/>
                </w:rPr>
                <w:t>กระทรวงมหาดไทย</w:t>
              </w:r>
            </w:hyperlink>
            <w:r w:rsidRPr="00F52801">
              <w:rPr>
                <w:rFonts w:ascii="Angsana New" w:eastAsia="Times New Roman" w:hAnsi="Angsana New" w:cs="Angsana New"/>
                <w:b/>
                <w:bCs/>
                <w:sz w:val="34"/>
                <w:szCs w:val="34"/>
                <w:cs/>
              </w:rPr>
              <w:t>ตามความในวรรคก่อน บรรดาอำนาจและหน้าที่ของนายอำเภอหรือผู้ว่าราชการจังหวัดอันเกี่ยวกับเทศบาลนั้น ให้เป็น</w:t>
            </w:r>
            <w:hyperlink r:id="rId26" w:tooltip="อำนาจหน้าที่ (ไม่มีหน้า)" w:history="1">
              <w:r w:rsidRPr="00F52801">
                <w:rPr>
                  <w:rFonts w:ascii="Angsana New" w:eastAsia="Times New Roman" w:hAnsi="Angsana New" w:cs="Angsana New"/>
                  <w:b/>
                  <w:bCs/>
                  <w:color w:val="A55858"/>
                  <w:sz w:val="34"/>
                  <w:u w:val="single"/>
                  <w:cs/>
                </w:rPr>
                <w:t>อำนาจหน้าที่</w:t>
              </w:r>
            </w:hyperlink>
            <w:r w:rsidRPr="00F52801">
              <w:rPr>
                <w:rFonts w:ascii="Angsana New" w:eastAsia="Times New Roman" w:hAnsi="Angsana New" w:cs="Angsana New"/>
                <w:b/>
                <w:bCs/>
                <w:sz w:val="34"/>
                <w:szCs w:val="34"/>
                <w:cs/>
              </w:rPr>
              <w:t>ของ</w:t>
            </w:r>
            <w:hyperlink r:id="rId27" w:tooltip="รัฐมนตรี" w:history="1">
              <w:r w:rsidRPr="00F52801">
                <w:rPr>
                  <w:rFonts w:ascii="Angsana New" w:eastAsia="Times New Roman" w:hAnsi="Angsana New" w:cs="Angsana New"/>
                  <w:b/>
                  <w:bCs/>
                  <w:color w:val="9EA7A3"/>
                  <w:sz w:val="34"/>
                  <w:u w:val="single"/>
                  <w:cs/>
                </w:rPr>
                <w:t>รัฐมนตรี</w:t>
              </w:r>
            </w:hyperlink>
            <w:r w:rsidRPr="00F52801">
              <w:rPr>
                <w:rFonts w:ascii="Angsana New" w:eastAsia="Times New Roman" w:hAnsi="Angsana New" w:cs="Angsana New"/>
                <w:b/>
                <w:bCs/>
                <w:sz w:val="34"/>
                <w:szCs w:val="34"/>
                <w:cs/>
              </w:rPr>
              <w:t>ว่าการกระทรวงมหาดไทย หรือผู้ที่รัฐมนตรีว่าการกระทรวงมหาดไทยมอบหมาย</w:t>
            </w:r>
          </w:p>
        </w:tc>
        <w:tc>
          <w:tcPr>
            <w:tcW w:w="300" w:type="dxa"/>
            <w:shd w:val="clear" w:color="auto" w:fill="auto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F52801" w:rsidRPr="00F52801" w:rsidRDefault="00F52801" w:rsidP="00F5280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B2B7F2"/>
                <w:sz w:val="62"/>
                <w:szCs w:val="62"/>
              </w:rPr>
            </w:pPr>
            <w:r w:rsidRPr="00F52801">
              <w:rPr>
                <w:rFonts w:ascii="Times New Roman" w:eastAsia="Times New Roman" w:hAnsi="Times New Roman" w:cs="Times New Roman"/>
                <w:b/>
                <w:bCs/>
                <w:color w:val="B2B7F2"/>
                <w:sz w:val="62"/>
                <w:szCs w:val="62"/>
              </w:rPr>
              <w:t>”</w:t>
            </w:r>
          </w:p>
        </w:tc>
      </w:tr>
    </w:tbl>
    <w:p w:rsidR="00F52801" w:rsidRPr="00F52801" w:rsidRDefault="00F52801" w:rsidP="00F52801">
      <w:pPr>
        <w:shd w:val="clear" w:color="auto" w:fill="FFFFFF"/>
        <w:spacing w:after="171" w:line="240" w:lineRule="auto"/>
        <w:rPr>
          <w:rFonts w:ascii="sarabun" w:eastAsia="Times New Roman" w:hAnsi="sarabun" w:cs="Angsana New" w:hint="cs"/>
          <w:color w:val="333333"/>
          <w:sz w:val="34"/>
          <w:szCs w:val="34"/>
          <w:cs/>
        </w:rPr>
      </w:pPr>
      <w:r w:rsidRPr="00F52801">
        <w:rPr>
          <w:rFonts w:ascii="sarabun" w:eastAsia="Times New Roman" w:hAnsi="sarabun" w:cs="Angsana New" w:hint="cs"/>
          <w:color w:val="333333"/>
          <w:sz w:val="34"/>
          <w:szCs w:val="34"/>
          <w:cs/>
        </w:rPr>
        <w:t>จะเห็นได้ว่าเครื่องมือในการกำกับดูแลเทศบาลทั้ง 5 ประการข้างต้น เป็นเครื่องมือที่มีระดับในการควบคุมที่แตกต่างกันโดยเริ่มตั้งแต่การควบคุมดูแลระดับทั่วไปจนกระทั่งถึงการควบคุมดูแลอย่างใกล้ชิด</w:t>
      </w:r>
    </w:p>
    <w:p w:rsidR="0021101C" w:rsidRDefault="0021101C"/>
    <w:sectPr w:rsidR="0021101C" w:rsidSect="00F52801">
      <w:pgSz w:w="11906" w:h="16838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rab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C16D4"/>
    <w:multiLevelType w:val="multilevel"/>
    <w:tmpl w:val="2B78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applyBreakingRules/>
  </w:compat>
  <w:rsids>
    <w:rsidRoot w:val="00F52801"/>
    <w:rsid w:val="0021101C"/>
    <w:rsid w:val="00F5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1C"/>
  </w:style>
  <w:style w:type="paragraph" w:styleId="1">
    <w:name w:val="heading 1"/>
    <w:basedOn w:val="a"/>
    <w:link w:val="10"/>
    <w:uiPriority w:val="9"/>
    <w:qFormat/>
    <w:rsid w:val="00F52801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52801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52801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F52801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stprintvcount">
    <w:name w:val="st_print_vcount"/>
    <w:basedOn w:val="a0"/>
    <w:rsid w:val="00F52801"/>
  </w:style>
  <w:style w:type="character" w:customStyle="1" w:styleId="stbutton">
    <w:name w:val="stbutton"/>
    <w:basedOn w:val="a0"/>
    <w:rsid w:val="00F52801"/>
  </w:style>
  <w:style w:type="character" w:customStyle="1" w:styleId="stbuttongradient">
    <w:name w:val="stbutton_gradient"/>
    <w:basedOn w:val="a0"/>
    <w:rsid w:val="00F52801"/>
  </w:style>
  <w:style w:type="character" w:customStyle="1" w:styleId="chicklets">
    <w:name w:val="chicklets"/>
    <w:basedOn w:val="a0"/>
    <w:rsid w:val="00F52801"/>
  </w:style>
  <w:style w:type="character" w:customStyle="1" w:styleId="stfacebookvcount">
    <w:name w:val="st_facebook_vcount"/>
    <w:basedOn w:val="a0"/>
    <w:rsid w:val="00F52801"/>
  </w:style>
  <w:style w:type="character" w:customStyle="1" w:styleId="stmainservices">
    <w:name w:val="stmainservices"/>
    <w:basedOn w:val="a0"/>
    <w:rsid w:val="00F52801"/>
  </w:style>
  <w:style w:type="character" w:customStyle="1" w:styleId="sttwittervcount">
    <w:name w:val="st_twitter_vcount"/>
    <w:basedOn w:val="a0"/>
    <w:rsid w:val="00F52801"/>
  </w:style>
  <w:style w:type="character" w:customStyle="1" w:styleId="stgoogleplusvcount">
    <w:name w:val="st_googleplus_vcount"/>
    <w:basedOn w:val="a0"/>
    <w:rsid w:val="00F52801"/>
  </w:style>
  <w:style w:type="paragraph" w:styleId="a3">
    <w:name w:val="Normal (Web)"/>
    <w:basedOn w:val="a"/>
    <w:uiPriority w:val="99"/>
    <w:semiHidden/>
    <w:unhideWhenUsed/>
    <w:rsid w:val="00F5280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octoggle">
    <w:name w:val="toctoggle"/>
    <w:basedOn w:val="a0"/>
    <w:rsid w:val="00F52801"/>
  </w:style>
  <w:style w:type="character" w:styleId="a4">
    <w:name w:val="Hyperlink"/>
    <w:basedOn w:val="a0"/>
    <w:uiPriority w:val="99"/>
    <w:semiHidden/>
    <w:unhideWhenUsed/>
    <w:rsid w:val="00F5280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52801"/>
    <w:rPr>
      <w:color w:val="800080"/>
      <w:u w:val="single"/>
    </w:rPr>
  </w:style>
  <w:style w:type="character" w:customStyle="1" w:styleId="mw-headline">
    <w:name w:val="mw-headline"/>
    <w:basedOn w:val="a0"/>
    <w:rsid w:val="00F528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3452">
              <w:marLeft w:val="0"/>
              <w:marRight w:val="0"/>
              <w:marTop w:val="86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39994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19713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9843">
              <w:marLeft w:val="0"/>
              <w:marRight w:val="0"/>
              <w:marTop w:val="86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244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1379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21001">
              <w:marLeft w:val="0"/>
              <w:marRight w:val="0"/>
              <w:marTop w:val="86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79791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17059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7298">
              <w:marLeft w:val="0"/>
              <w:marRight w:val="0"/>
              <w:marTop w:val="86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8708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1699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61716">
                  <w:marLeft w:val="0"/>
                  <w:marRight w:val="0"/>
                  <w:marTop w:val="0"/>
                  <w:marBottom w:val="0"/>
                  <w:divBdr>
                    <w:top w:val="single" w:sz="6" w:space="6" w:color="AAAAAA"/>
                    <w:left w:val="single" w:sz="6" w:space="6" w:color="AAAAAA"/>
                    <w:bottom w:val="single" w:sz="6" w:space="6" w:color="AAAAAA"/>
                    <w:right w:val="single" w:sz="6" w:space="6" w:color="AAAAAA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kpi.ac.th/index.php?title=%E0%B9%80%E0%B8%97%E0%B8%A8%E0%B8%9A%E0%B8%B2%E0%B8%A5%E0%B8%99%E0%B8%84%E0%B8%A3&amp;action=edit&amp;redlink=1" TargetMode="External"/><Relationship Id="rId13" Type="http://schemas.openxmlformats.org/officeDocument/2006/relationships/hyperlink" Target="http://wiki.kpi.ac.th/index.php?title=%E0%B8%84%E0%B8%93%E0%B8%B0%E0%B9%80%E0%B8%97%E0%B8%A8%E0%B8%A1%E0%B8%99%E0%B8%95%E0%B8%A3%E0%B8%B5&amp;action=edit&amp;redlink=1" TargetMode="External"/><Relationship Id="rId18" Type="http://schemas.openxmlformats.org/officeDocument/2006/relationships/hyperlink" Target="http://wiki.kpi.ac.th/index.php?title=%E0%B8%84%E0%B8%93%E0%B8%B0%E0%B9%80%E0%B8%97%E0%B8%A8%E0%B8%A1%E0%B8%99%E0%B8%95%E0%B8%A3%E0%B8%B5&amp;action=edit&amp;redlink=1" TargetMode="External"/><Relationship Id="rId26" Type="http://schemas.openxmlformats.org/officeDocument/2006/relationships/hyperlink" Target="http://wiki.kpi.ac.th/index.php?title=%E0%B8%AD%E0%B8%B3%E0%B8%99%E0%B8%B2%E0%B8%88%E0%B8%AB%E0%B8%99%E0%B9%89%E0%B8%B2%E0%B8%97%E0%B8%B5%E0%B9%88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ki.kpi.ac.th/index.php?title=%E0%B8%81%E0%B8%8E%E0%B8%AB%E0%B8%A1%E0%B8%B2%E0%B8%A2%E0%B9%80%E0%B8%97%E0%B8%A8%E0%B8%9A%E0%B8%B2%E0%B8%A5&amp;action=edit&amp;redlink=1" TargetMode="External"/><Relationship Id="rId7" Type="http://schemas.openxmlformats.org/officeDocument/2006/relationships/hyperlink" Target="http://wiki.kpi.ac.th/index.php?title=%E0%B9%80%E0%B8%97%E0%B8%A8%E0%B8%9A%E0%B8%B2%E0%B8%A5%E0%B9%80%E0%B8%A1%E0%B8%B7%E0%B8%AD%E0%B8%87&amp;action=edit&amp;redlink=1" TargetMode="External"/><Relationship Id="rId12" Type="http://schemas.openxmlformats.org/officeDocument/2006/relationships/hyperlink" Target="http://wiki.kpi.ac.th/index.php?title=%E0%B8%99%E0%B8%B2%E0%B8%A2%E0%B8%81%E0%B9%80%E0%B8%97%E0%B8%A8%E0%B8%A1%E0%B8%99%E0%B8%95%E0%B8%A3%E0%B8%B5&amp;action=edit&amp;redlink=1" TargetMode="External"/><Relationship Id="rId17" Type="http://schemas.openxmlformats.org/officeDocument/2006/relationships/hyperlink" Target="http://wiki.kpi.ac.th/index.php?title=%E0%B8%81%E0%B8%A3%E0%B8%B0%E0%B8%97%E0%B8%A3%E0%B8%A7%E0%B8%87%E0%B8%A1%E0%B8%AB%E0%B8%B2%E0%B8%94%E0%B9%84%E0%B8%97%E0%B8%A2&amp;action=edit&amp;redlink=1" TargetMode="External"/><Relationship Id="rId25" Type="http://schemas.openxmlformats.org/officeDocument/2006/relationships/hyperlink" Target="http://wiki.kpi.ac.th/index.php?title=%E0%B8%81%E0%B8%A3%E0%B8%B0%E0%B8%97%E0%B8%A3%E0%B8%A7%E0%B8%87%E0%B8%A1%E0%B8%AB%E0%B8%B2%E0%B8%94%E0%B9%84%E0%B8%97%E0%B8%A2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wiki.kpi.ac.th/index.php?title=%E0%B8%A3%E0%B8%B1%E0%B8%90%E0%B8%A1%E0%B8%99%E0%B8%95%E0%B8%A3%E0%B8%B5" TargetMode="External"/><Relationship Id="rId20" Type="http://schemas.openxmlformats.org/officeDocument/2006/relationships/hyperlink" Target="http://wiki.kpi.ac.th/index.php?title=%E0%B8%81%E0%B8%B2%E0%B8%A3%E0%B8%81%E0%B8%B3%E0%B8%81%E0%B8%B1%E0%B8%9A%E0%B8%94%E0%B8%B9%E0%B9%81%E0%B8%A5%E0%B9%80%E0%B8%97%E0%B8%A8%E0%B8%9A%E0%B8%B2%E0%B8%A5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iki.kpi.ac.th/index.php?title=%E0%B8%9C%E0%B8%B9%E0%B9%89%E0%B8%A7%E0%B9%88%E0%B8%B2%E0%B8%A3%E0%B8%B2%E0%B8%8A%E0%B8%81%E0%B8%B2%E0%B8%A3%E0%B8%88%E0%B8%B1%E0%B8%87%E0%B8%AB%E0%B8%A7%E0%B8%B1%E0%B8%94&amp;action=edit&amp;redlink=1" TargetMode="External"/><Relationship Id="rId11" Type="http://schemas.openxmlformats.org/officeDocument/2006/relationships/hyperlink" Target="http://wiki.kpi.ac.th/index.php?title=%E0%B8%9E%E0%B8%A3%E0%B8%B0%E0%B8%A3%E0%B8%B2%E0%B8%8A%E0%B8%9A%E0%B8%B1%E0%B8%8D%E0%B8%8D%E0%B8%B1%E0%B8%95%E0%B8%B4%E0%B9%80%E0%B8%97%E0%B8%A8%E0%B8%9A%E0%B8%B2%E0%B8%A5_%E0%B8%9E.%E0%B8%A8._2496_%E0%B9%81%E0%B8%81%E0%B9%89%E0%B9%84%E0%B8%82%E0%B9%80%E0%B8%9E%E0%B8%B4%E0%B9%88%E0%B8%A1%E0%B9%80%E0%B8%95%E0%B8%B4%E0%B8%A1_%E0%B8%9E.%E0%B8%A8._2543&amp;action=edit&amp;redlink=1" TargetMode="External"/><Relationship Id="rId24" Type="http://schemas.openxmlformats.org/officeDocument/2006/relationships/hyperlink" Target="http://wiki.kpi.ac.th/index.php?title=%E0%B8%9E%E0%B8%A3%E0%B8%B0%E0%B8%A3%E0%B8%B2%E0%B8%8A%E0%B8%81%E0%B8%A4%E0%B8%A9%E0%B8%8E%E0%B8%B5%E0%B8%81%E0%B8%B2" TargetMode="External"/><Relationship Id="rId5" Type="http://schemas.openxmlformats.org/officeDocument/2006/relationships/hyperlink" Target="http://wiki.kpi.ac.th/index.php?title=%E0%B8%81%E0%B8%8E%E0%B8%AB%E0%B8%A1%E0%B8%B2%E0%B8%A2" TargetMode="External"/><Relationship Id="rId15" Type="http://schemas.openxmlformats.org/officeDocument/2006/relationships/hyperlink" Target="http://wiki.kpi.ac.th/index.php?title=%E0%B8%81%E0%B8%B2%E0%B8%A3%E0%B8%81%E0%B8%B3%E0%B8%81%E0%B8%B1%E0%B8%9A%E0%B8%94%E0%B8%B9%E0%B9%81%E0%B8%A5%E0%B9%80%E0%B8%97%E0%B8%A8%E0%B8%9A%E0%B8%B2%E0%B8%A5" TargetMode="External"/><Relationship Id="rId23" Type="http://schemas.openxmlformats.org/officeDocument/2006/relationships/hyperlink" Target="http://wiki.kpi.ac.th/index.php?title=%E0%B8%81%E0%B8%B2%E0%B8%A3%E0%B8%81%E0%B8%B3%E0%B8%81%E0%B8%B1%E0%B8%9A%E0%B8%94%E0%B8%B9%E0%B9%81%E0%B8%A5%E0%B9%80%E0%B8%97%E0%B8%A8%E0%B8%9A%E0%B8%B2%E0%B8%A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iki.kpi.ac.th/index.php?title=%E0%B8%AA%E0%B8%A1%E0%B8%B2%E0%B8%8A%E0%B8%B4%E0%B8%81%E0%B8%AA%E0%B8%A0%E0%B8%B2%E0%B9%80%E0%B8%97%E0%B8%A8%E0%B8%9A%E0%B8%B2%E0%B8%A5" TargetMode="External"/><Relationship Id="rId19" Type="http://schemas.openxmlformats.org/officeDocument/2006/relationships/hyperlink" Target="http://wiki.kpi.ac.th/index.php?title=%E0%B9%80%E0%B8%97%E0%B8%A8%E0%B8%A1%E0%B8%99%E0%B8%95%E0%B8%A3%E0%B8%B5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ki.kpi.ac.th/index.php?title=%E0%B9%80%E0%B8%97%E0%B8%A8%E0%B8%9A%E0%B8%B2%E0%B8%A5" TargetMode="External"/><Relationship Id="rId14" Type="http://schemas.openxmlformats.org/officeDocument/2006/relationships/hyperlink" Target="http://wiki.kpi.ac.th/index.php?title=%E0%B8%A3%E0%B8%B0%E0%B8%87%E0%B8%B1%E0%B8%9A%E0%B8%81%E0%B8%B2%E0%B8%A3%E0%B8%81%E0%B8%A3%E0%B8%B0%E0%B8%97%E0%B8%B3&amp;action=edit&amp;redlink=1" TargetMode="External"/><Relationship Id="rId22" Type="http://schemas.openxmlformats.org/officeDocument/2006/relationships/hyperlink" Target="http://wiki.kpi.ac.th/index.php?title=%E0%B8%A2%E0%B8%B8%E0%B8%9A%E0%B8%AA%E0%B8%A0%E0%B8%B2%E0%B9%80%E0%B8%97%E0%B8%A8%E0%B8%9A%E0%B8%B2%E0%B8%A5&amp;action=edit&amp;redlink=1" TargetMode="External"/><Relationship Id="rId27" Type="http://schemas.openxmlformats.org/officeDocument/2006/relationships/hyperlink" Target="http://wiki.kpi.ac.th/index.php?title=%E0%B8%A3%E0%B8%B1%E0%B8%90%E0%B8%A1%E0%B8%99%E0%B8%95%E0%B8%A3%E0%B8%B5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1204</Words>
  <Characters>6866</Characters>
  <Application>Microsoft Office Word</Application>
  <DocSecurity>0</DocSecurity>
  <Lines>57</Lines>
  <Paragraphs>16</Paragraphs>
  <ScaleCrop>false</ScaleCrop>
  <Company>Microsoft</Company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poom</dc:creator>
  <cp:lastModifiedBy>poom</cp:lastModifiedBy>
  <cp:revision>1</cp:revision>
  <dcterms:created xsi:type="dcterms:W3CDTF">2018-11-30T08:05:00Z</dcterms:created>
  <dcterms:modified xsi:type="dcterms:W3CDTF">2018-11-30T08:06:00Z</dcterms:modified>
</cp:coreProperties>
</file>